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E76D" w14:textId="77777777" w:rsidR="000C0B60" w:rsidRDefault="00C45FB8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300946E" wp14:editId="784B32E6">
                <wp:simplePos x="0" y="0"/>
                <wp:positionH relativeFrom="page">
                  <wp:posOffset>5220970</wp:posOffset>
                </wp:positionH>
                <wp:positionV relativeFrom="paragraph">
                  <wp:posOffset>-652653</wp:posOffset>
                </wp:positionV>
                <wp:extent cx="1947600" cy="1933200"/>
                <wp:effectExtent l="0" t="0" r="0" b="0"/>
                <wp:wrapNone/>
                <wp:docPr id="1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947600" cy="19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2576;o:allowoverlap:true;o:allowincell:true;mso-position-horizontal-relative:page;margin-left:411.10pt;mso-position-horizontal:absolute;mso-position-vertical-relative:text;margin-top:-51.39pt;mso-position-vertical:absolute;width:153.35pt;height:152.22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7EC93D1" wp14:editId="49EFB947">
                <wp:simplePos x="0" y="0"/>
                <wp:positionH relativeFrom="margin">
                  <wp:align>left</wp:align>
                </wp:positionH>
                <wp:positionV relativeFrom="page">
                  <wp:posOffset>538119</wp:posOffset>
                </wp:positionV>
                <wp:extent cx="4495165" cy="1000680"/>
                <wp:effectExtent l="0" t="0" r="0" b="0"/>
                <wp:wrapNone/>
                <wp:docPr id="2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/>
                        <a:srcRect l="8846"/>
                        <a:stretch/>
                      </pic:blipFill>
                      <pic:spPr bwMode="auto">
                        <a:xfrm>
                          <a:off x="0" y="0"/>
                          <a:ext cx="4495165" cy="100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1552;o:allowoverlap:true;o:allowincell:true;mso-position-horizontal-relative:margin;mso-position-horizontal:left;mso-position-vertical-relative:page;margin-top:42.37pt;mso-position-vertical:absolute;width:353.95pt;height:78.79pt;mso-wrap-distance-left:9.00pt;mso-wrap-distance-top:0.00pt;mso-wrap-distance-right:9.00pt;mso-wrap-distance-bottom:0.00pt;z-index:1;" stroked="f">
                <v:imagedata r:id="rId12" o:title="" croptop="0f" cropleft="5797f" cropbottom="0f" cropright="0f"/>
                <o:lock v:ext="edit" rotation="t"/>
              </v:shape>
            </w:pict>
          </mc:Fallback>
        </mc:AlternateContent>
      </w:r>
    </w:p>
    <w:p w14:paraId="0759223C" w14:textId="77777777" w:rsidR="000C0B60" w:rsidRDefault="000C0B60"/>
    <w:p w14:paraId="0182FEEA" w14:textId="77777777" w:rsidR="000C0B60" w:rsidRDefault="00C45FB8">
      <w:pPr>
        <w:pStyle w:val="WW-Text1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Studierendenschaft</w:t>
      </w:r>
      <w:proofErr w:type="spellEnd"/>
      <w:r>
        <w:rPr>
          <w:rFonts w:ascii="Verdana" w:hAnsi="Verdana"/>
          <w:b/>
          <w:bCs/>
          <w:sz w:val="20"/>
          <w:szCs w:val="20"/>
        </w:rPr>
        <w:br/>
        <w:t>Studentischer Wahlvorstand</w:t>
      </w:r>
    </w:p>
    <w:p w14:paraId="197A0371" w14:textId="77777777" w:rsidR="000C0B60" w:rsidRDefault="000C0B60">
      <w:pPr>
        <w:pStyle w:val="WW-Text1"/>
        <w:rPr>
          <w:rFonts w:ascii="Verdana" w:hAnsi="Verdana"/>
          <w:sz w:val="8"/>
          <w:szCs w:val="8"/>
        </w:rPr>
      </w:pPr>
    </w:p>
    <w:p w14:paraId="78E2D4E0" w14:textId="77777777" w:rsidR="000C0B60" w:rsidRDefault="000C0B60">
      <w:pPr>
        <w:pStyle w:val="WW-Text1"/>
        <w:rPr>
          <w:rFonts w:ascii="Verdana" w:hAnsi="Verdana"/>
          <w:sz w:val="20"/>
          <w:szCs w:val="20"/>
        </w:rPr>
      </w:pPr>
    </w:p>
    <w:p w14:paraId="310D7E03" w14:textId="77777777" w:rsidR="000C0B60" w:rsidRDefault="00C45FB8">
      <w:pPr>
        <w:tabs>
          <w:tab w:val="clear" w:pos="6521"/>
        </w:tabs>
        <w:rPr>
          <w:rFonts w:eastAsia="Verdana" w:cs="Times New Roman"/>
          <w:bCs/>
          <w:sz w:val="32"/>
          <w:szCs w:val="32"/>
          <w:lang w:bidi="ar-SA"/>
        </w:rPr>
      </w:pPr>
      <w:r>
        <w:rPr>
          <w:rFonts w:eastAsia="Verdana" w:cs="Times New Roman"/>
          <w:b/>
          <w:bCs/>
          <w:sz w:val="32"/>
          <w:szCs w:val="32"/>
          <w:lang w:bidi="ar-SA"/>
        </w:rPr>
        <w:t>Zustimmungsklärung</w:t>
      </w:r>
    </w:p>
    <w:p w14:paraId="6DA81912" w14:textId="77777777" w:rsidR="000C0B60" w:rsidRDefault="00C45FB8">
      <w:pPr>
        <w:tabs>
          <w:tab w:val="clear" w:pos="6521"/>
        </w:tabs>
        <w:rPr>
          <w:rFonts w:eastAsia="Verdana" w:cs="Times New Roman"/>
          <w:bCs/>
          <w:lang w:bidi="ar-SA"/>
        </w:rPr>
      </w:pPr>
      <w:r>
        <w:rPr>
          <w:rFonts w:eastAsia="Verdana" w:cs="Times New Roman"/>
          <w:bCs/>
          <w:sz w:val="24"/>
          <w:szCs w:val="24"/>
          <w:lang w:bidi="ar-SA"/>
        </w:rPr>
        <w:t xml:space="preserve">der Bewerber*innen für die Wahl zum 34. </w:t>
      </w:r>
      <w:proofErr w:type="spellStart"/>
      <w:r>
        <w:rPr>
          <w:rFonts w:eastAsia="Verdana" w:cs="Times New Roman"/>
          <w:bCs/>
          <w:sz w:val="24"/>
          <w:szCs w:val="24"/>
          <w:lang w:bidi="ar-SA"/>
        </w:rPr>
        <w:t>Studierendenparlament</w:t>
      </w:r>
      <w:proofErr w:type="spellEnd"/>
      <w:r>
        <w:rPr>
          <w:rFonts w:eastAsia="Verdana" w:cs="Times New Roman"/>
          <w:bCs/>
          <w:sz w:val="24"/>
          <w:szCs w:val="24"/>
          <w:lang w:bidi="ar-SA"/>
        </w:rPr>
        <w:t xml:space="preserve"> </w:t>
      </w:r>
      <w:r>
        <w:rPr>
          <w:rFonts w:eastAsia="Verdana" w:cs="Times New Roman"/>
          <w:bCs/>
          <w:sz w:val="24"/>
          <w:szCs w:val="24"/>
          <w:lang w:bidi="ar-SA"/>
        </w:rPr>
        <w:br/>
        <w:t>am 18. und 19. Juni 2026</w:t>
      </w:r>
    </w:p>
    <w:p w14:paraId="64D6BB87" w14:textId="77777777" w:rsidR="000C0B60" w:rsidRDefault="000C0B60"/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0C0B60" w14:paraId="0A6E8144" w14:textId="77777777">
        <w:trPr>
          <w:trHeight w:val="51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CE50AC7" w14:textId="77777777" w:rsidR="000C0B60" w:rsidRDefault="00C45FB8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Wahlvorschlag (Liste)</w:t>
            </w:r>
          </w:p>
        </w:tc>
        <w:tc>
          <w:tcPr>
            <w:tcW w:w="6662" w:type="dxa"/>
            <w:vAlign w:val="center"/>
          </w:tcPr>
          <w:p w14:paraId="19DB3AE1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</w:tbl>
    <w:p w14:paraId="4C61B1AB" w14:textId="77777777" w:rsidR="000C0B60" w:rsidRDefault="000C0B60"/>
    <w:p w14:paraId="5AE9CE27" w14:textId="77777777" w:rsidR="000C0B60" w:rsidRDefault="00C45FB8">
      <w:pPr>
        <w:rPr>
          <w:bCs/>
        </w:rPr>
      </w:pPr>
      <w:r>
        <w:rPr>
          <w:bCs/>
        </w:rPr>
        <w:t xml:space="preserve">Mit der Unterschrift wird der Benennung als Bewerber*in für die oben bezeichnete Liste für die Wahl des </w:t>
      </w:r>
      <w:proofErr w:type="spellStart"/>
      <w:r>
        <w:rPr>
          <w:bCs/>
        </w:rPr>
        <w:t>Studierendenparlaments</w:t>
      </w:r>
      <w:proofErr w:type="spellEnd"/>
      <w:r>
        <w:rPr>
          <w:bCs/>
        </w:rPr>
        <w:t xml:space="preserve"> zugestimmt.</w:t>
      </w:r>
      <w:r>
        <w:t xml:space="preserve"> Die Bewerber*innen müssen nicht in der Reihenfolge der Listenplätze aufgeführt werden. 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450"/>
        <w:gridCol w:w="4870"/>
        <w:gridCol w:w="3319"/>
      </w:tblGrid>
      <w:tr w:rsidR="000C0B60" w14:paraId="4E4D7AF5" w14:textId="77777777">
        <w:trPr>
          <w:trHeight w:val="510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696909F" w14:textId="77777777" w:rsidR="000C0B60" w:rsidRDefault="00C45FB8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Listenplatz</w:t>
            </w:r>
          </w:p>
        </w:tc>
        <w:tc>
          <w:tcPr>
            <w:tcW w:w="4870" w:type="dxa"/>
            <w:shd w:val="clear" w:color="auto" w:fill="D9D9D9" w:themeFill="background1" w:themeFillShade="D9"/>
            <w:vAlign w:val="center"/>
          </w:tcPr>
          <w:p w14:paraId="69371786" w14:textId="77777777" w:rsidR="000C0B60" w:rsidRDefault="00C45FB8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Vor- und Familienname</w:t>
            </w:r>
          </w:p>
        </w:tc>
        <w:tc>
          <w:tcPr>
            <w:tcW w:w="3319" w:type="dxa"/>
            <w:shd w:val="clear" w:color="auto" w:fill="D9D9D9" w:themeFill="background1" w:themeFillShade="D9"/>
            <w:vAlign w:val="center"/>
          </w:tcPr>
          <w:p w14:paraId="018E61E0" w14:textId="77777777" w:rsidR="000C0B60" w:rsidRDefault="00C45FB8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Unterschrift</w:t>
            </w:r>
          </w:p>
        </w:tc>
      </w:tr>
      <w:tr w:rsidR="000C0B60" w14:paraId="5B61EAFF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0D72E5C5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0BE57090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7C1C0E6A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6B27A0C1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56812774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33D37FC8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53D9F20C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15A5E3C7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6A4F099E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7530D5D3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6D880147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08E5EE2E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181FFAD3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1DE6269A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2163B365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03792492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77EF0EEF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291CD7D1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52904378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2C89E893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597C9D93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1CB5F482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0B71EC7B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403A1D76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41AC2A97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04EABEDF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3CA92696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31E3DA2F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108910F6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755C5FB7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73D0F214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7475E2AB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0D360CBA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6D92F244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39650B79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  <w:tr w:rsidR="000C0B60" w14:paraId="35BF3E6E" w14:textId="77777777">
        <w:trPr>
          <w:trHeight w:val="850"/>
        </w:trPr>
        <w:tc>
          <w:tcPr>
            <w:tcW w:w="1450" w:type="dxa"/>
            <w:shd w:val="clear" w:color="auto" w:fill="FFFFFF" w:themeFill="background1"/>
            <w:vAlign w:val="center"/>
          </w:tcPr>
          <w:p w14:paraId="69859F6C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4870" w:type="dxa"/>
            <w:vAlign w:val="center"/>
          </w:tcPr>
          <w:p w14:paraId="4641E241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  <w:tc>
          <w:tcPr>
            <w:tcW w:w="3319" w:type="dxa"/>
            <w:vAlign w:val="center"/>
          </w:tcPr>
          <w:p w14:paraId="6891A04B" w14:textId="77777777" w:rsidR="000C0B60" w:rsidRDefault="000C0B60">
            <w:pPr>
              <w:pStyle w:val="Listenabsatz"/>
              <w:tabs>
                <w:tab w:val="left" w:pos="5103"/>
                <w:tab w:val="left" w:pos="9356"/>
                <w:tab w:val="left" w:pos="9923"/>
                <w:tab w:val="left" w:pos="14289"/>
              </w:tabs>
              <w:spacing w:line="276" w:lineRule="auto"/>
              <w:ind w:left="0"/>
            </w:pPr>
          </w:p>
        </w:tc>
      </w:tr>
    </w:tbl>
    <w:p w14:paraId="04CACBFE" w14:textId="77777777" w:rsidR="000C0B60" w:rsidRDefault="000C0B60">
      <w:pPr>
        <w:pStyle w:val="WW-Text1"/>
        <w:rPr>
          <w:rFonts w:ascii="Verdana" w:hAnsi="Verdana"/>
          <w:bCs/>
          <w:sz w:val="20"/>
          <w:szCs w:val="20"/>
        </w:rPr>
      </w:pPr>
    </w:p>
    <w:sectPr w:rsidR="000C0B60">
      <w:pgSz w:w="11906" w:h="16838"/>
      <w:pgMar w:top="1134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1993" w14:textId="77777777" w:rsidR="000C0B60" w:rsidRDefault="00C45FB8">
      <w:r>
        <w:separator/>
      </w:r>
    </w:p>
  </w:endnote>
  <w:endnote w:type="continuationSeparator" w:id="0">
    <w:p w14:paraId="0FE55A12" w14:textId="77777777" w:rsidR="000C0B60" w:rsidRDefault="00C4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Aptos">
    <w:panose1 w:val="020B0004020202020204"/>
    <w:charset w:val="00"/>
    <w:family w:val="roman"/>
    <w:notTrueType/>
    <w:pitch w:val="default"/>
  </w:font>
  <w:font w:name="Tms Rmn">
    <w:panose1 w:val="020B0604020202020204"/>
    <w:charset w:val="00"/>
    <w:family w:val="auto"/>
    <w:pitch w:val="default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F86F" w14:textId="77777777" w:rsidR="000C0B60" w:rsidRDefault="00C45FB8">
      <w:r>
        <w:separator/>
      </w:r>
    </w:p>
  </w:footnote>
  <w:footnote w:type="continuationSeparator" w:id="0">
    <w:p w14:paraId="4DB4B8A8" w14:textId="77777777" w:rsidR="000C0B60" w:rsidRDefault="00C4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40E"/>
    <w:multiLevelType w:val="multilevel"/>
    <w:tmpl w:val="FFFFFFFF"/>
    <w:lvl w:ilvl="0">
      <w:start w:val="1"/>
      <w:numFmt w:val="bullet"/>
      <w:lvlText w:val="-"/>
      <w:lvlJc w:val="left"/>
      <w:pPr>
        <w:ind w:left="1070" w:hanging="36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EB0DBE"/>
    <w:multiLevelType w:val="multilevel"/>
    <w:tmpl w:val="FFFFFFFF"/>
    <w:lvl w:ilvl="0">
      <w:start w:val="3"/>
      <w:numFmt w:val="bullet"/>
      <w:lvlText w:val="-"/>
      <w:lvlJc w:val="left"/>
      <w:pPr>
        <w:ind w:left="1495" w:hanging="360"/>
      </w:pPr>
      <w:rPr>
        <w:rFonts w:ascii="Verdana" w:eastAsia="Verdana" w:hAnsi="Verdana" w:cs="Verdana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6E44C5E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D065F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05BB7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A65B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B572DF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8167E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F2696"/>
    <w:multiLevelType w:val="multilevel"/>
    <w:tmpl w:val="FFFFFFFF"/>
    <w:lvl w:ilvl="0">
      <w:start w:val="1"/>
      <w:numFmt w:val="decimal"/>
      <w:lvlText w:val="%1.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36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276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578609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101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FF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A2368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E65EE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571802">
    <w:abstractNumId w:val="8"/>
  </w:num>
  <w:num w:numId="2" w16cid:durableId="979308063">
    <w:abstractNumId w:val="9"/>
  </w:num>
  <w:num w:numId="3" w16cid:durableId="483160208">
    <w:abstractNumId w:val="12"/>
  </w:num>
  <w:num w:numId="4" w16cid:durableId="223176933">
    <w:abstractNumId w:val="11"/>
  </w:num>
  <w:num w:numId="5" w16cid:durableId="2074622397">
    <w:abstractNumId w:val="1"/>
  </w:num>
  <w:num w:numId="6" w16cid:durableId="707411486">
    <w:abstractNumId w:val="5"/>
  </w:num>
  <w:num w:numId="7" w16cid:durableId="518129279">
    <w:abstractNumId w:val="7"/>
  </w:num>
  <w:num w:numId="8" w16cid:durableId="1418598659">
    <w:abstractNumId w:val="13"/>
  </w:num>
  <w:num w:numId="9" w16cid:durableId="1922132210">
    <w:abstractNumId w:val="10"/>
  </w:num>
  <w:num w:numId="10" w16cid:durableId="119954438">
    <w:abstractNumId w:val="0"/>
  </w:num>
  <w:num w:numId="11" w16cid:durableId="33582386">
    <w:abstractNumId w:val="2"/>
  </w:num>
  <w:num w:numId="12" w16cid:durableId="462970326">
    <w:abstractNumId w:val="4"/>
  </w:num>
  <w:num w:numId="13" w16cid:durableId="52001361">
    <w:abstractNumId w:val="3"/>
  </w:num>
  <w:num w:numId="14" w16cid:durableId="603541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60"/>
    <w:rsid w:val="000C0B60"/>
    <w:rsid w:val="00C45FB8"/>
    <w:rsid w:val="00D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972E"/>
  <w15:docId w15:val="{122D5C00-4008-E543-8E0B-08819AAE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right" w:pos="6521"/>
      </w:tabs>
      <w:spacing w:line="240" w:lineRule="auto"/>
    </w:pPr>
    <w:rPr>
      <w:rFonts w:ascii="Verdana" w:eastAsia="Tms Rmn" w:hAnsi="Verdana" w:cs="Tms Rmn"/>
      <w:color w:val="000000"/>
      <w:sz w:val="20"/>
      <w:szCs w:val="20"/>
      <w:lang w:eastAsia="de-DE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11"/>
      </w:numPr>
      <w:tabs>
        <w:tab w:val="clear" w:pos="6521"/>
      </w:tabs>
      <w:spacing w:after="80"/>
      <w:outlineLvl w:val="0"/>
    </w:pPr>
    <w:rPr>
      <w:rFonts w:eastAsia="Verdana" w:cs="Times New Roman"/>
      <w:b/>
      <w:lang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Verdana" w:eastAsia="Verdana" w:hAnsi="Verdana" w:cs="Times New Roman"/>
      <w:b/>
      <w:color w:val="000000"/>
      <w:sz w:val="20"/>
      <w:szCs w:val="2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WW-Text1">
    <w:name w:val="WW-Text1"/>
    <w:basedOn w:val="Standard"/>
    <w:rPr>
      <w:rFonts w:ascii="Tms Rmn" w:hAnsi="Tms Rm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Pr>
      <w:rFonts w:eastAsiaTheme="minorEastAsia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customStyle="1" w:styleId="KopfInformation">
    <w:name w:val="Kopf (Information)"/>
    <w:link w:val="KopfInformationZchn"/>
    <w:uiPriority w:val="3"/>
    <w:qFormat/>
    <w:rPr>
      <w:rFonts w:ascii="Verdana" w:eastAsia="Verdana" w:hAnsi="Verdana" w:cs="Verdana"/>
      <w:color w:val="000000"/>
      <w:sz w:val="16"/>
      <w:szCs w:val="16"/>
      <w:lang w:eastAsia="de-DE"/>
      <w14:ligatures w14:val="none"/>
    </w:rPr>
  </w:style>
  <w:style w:type="character" w:customStyle="1" w:styleId="KopfInformationZchn">
    <w:name w:val="Kopf (Information) Zchn"/>
    <w:basedOn w:val="Absatz-Standardschriftart"/>
    <w:link w:val="KopfInformation"/>
    <w:uiPriority w:val="3"/>
    <w:rPr>
      <w:rFonts w:ascii="Verdana" w:eastAsia="Verdana" w:hAnsi="Verdana" w:cs="Verdana"/>
      <w:color w:val="000000"/>
      <w:sz w:val="16"/>
      <w:szCs w:val="16"/>
      <w:lang w:eastAsia="de-DE"/>
      <w14:ligatures w14:val="none"/>
    </w:rPr>
  </w:style>
  <w:style w:type="paragraph" w:styleId="KeinLeerraum">
    <w:name w:val="No Spacing"/>
    <w:uiPriority w:val="1"/>
    <w:qFormat/>
    <w:pPr>
      <w:tabs>
        <w:tab w:val="right" w:pos="6521"/>
      </w:tabs>
      <w:spacing w:after="0" w:line="240" w:lineRule="auto"/>
    </w:pPr>
    <w:rPr>
      <w:rFonts w:ascii="Verdana" w:eastAsia="Tms Rmn" w:hAnsi="Verdana" w:cs="Mangal"/>
      <w:color w:val="000000"/>
      <w:sz w:val="20"/>
      <w:szCs w:val="18"/>
      <w:lang w:eastAsia="de-DE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BC99-C98E-BD4B-8F04-5826FD7264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Livius</dc:creator>
  <cp:keywords/>
  <dc:description/>
  <cp:lastModifiedBy>Sara Duvnjak</cp:lastModifiedBy>
  <cp:revision>2</cp:revision>
  <dcterms:created xsi:type="dcterms:W3CDTF">2026-04-20T14:09:00Z</dcterms:created>
  <dcterms:modified xsi:type="dcterms:W3CDTF">2026-04-20T14:09:00Z</dcterms:modified>
</cp:coreProperties>
</file>